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C61" w:rsidRDefault="00E01C3A">
      <w:pPr>
        <w:pStyle w:val="BodyA"/>
      </w:pPr>
      <w:bookmarkStart w:id="0" w:name="_GoBack"/>
      <w:bookmarkEnd w:id="0"/>
      <w:r>
        <w:t xml:space="preserve">Boxborough Economic Development </w:t>
      </w:r>
      <w:r>
        <w:t>Committee Charge (Revised 9/11/2023)</w:t>
      </w:r>
    </w:p>
    <w:p w:rsidR="006B0C61" w:rsidRDefault="006B0C61">
      <w:pPr>
        <w:pStyle w:val="BodyA"/>
      </w:pPr>
    </w:p>
    <w:p w:rsidR="006B0C61" w:rsidRDefault="00E01C3A">
      <w:pPr>
        <w:pStyle w:val="BodyA"/>
      </w:pPr>
      <w:r>
        <w:t xml:space="preserve">Boxborough 2030 calls for the Boxborough Select Board (BSB) to reinstate the Economic Development Committee (EDC) to work with the Planning Board, the </w:t>
      </w:r>
      <w:proofErr w:type="spellStart"/>
      <w:r>
        <w:t>Fincom</w:t>
      </w:r>
      <w:proofErr w:type="spellEnd"/>
      <w:r>
        <w:t xml:space="preserve"> and other boards and </w:t>
      </w:r>
      <w:r>
        <w:t>commissions as indicated to achieve the following goals as set out in the Boxborough 2030 plan. In addition, the EDC will work with other committees and commissions where specified in the plan to help ensure overall success of the Boxborough 2030 plan.</w:t>
      </w:r>
    </w:p>
    <w:p w:rsidR="006B0C61" w:rsidRDefault="006B0C61">
      <w:pPr>
        <w:pStyle w:val="BodyA"/>
      </w:pPr>
    </w:p>
    <w:p w:rsidR="006B0C61" w:rsidRDefault="00E01C3A">
      <w:pPr>
        <w:pStyle w:val="BodyA"/>
      </w:pPr>
      <w:r>
        <w:t>Bo</w:t>
      </w:r>
      <w:r>
        <w:t>xborough 2030 EDC responsibilities</w:t>
      </w:r>
    </w:p>
    <w:p w:rsidR="006B0C61" w:rsidRDefault="00E01C3A">
      <w:pPr>
        <w:pStyle w:val="BodyA"/>
      </w:pPr>
      <w:r>
        <w:t>Goal 3.1 Guide and concentrate commercial growth on business, office Park and town center</w:t>
      </w:r>
    </w:p>
    <w:p w:rsidR="006B0C61" w:rsidRDefault="00E01C3A">
      <w:pPr>
        <w:pStyle w:val="BodyA"/>
      </w:pPr>
      <w:r>
        <w:t>district.</w:t>
      </w:r>
    </w:p>
    <w:p w:rsidR="006B0C61" w:rsidRDefault="00E01C3A">
      <w:pPr>
        <w:pStyle w:val="BodyA"/>
      </w:pPr>
      <w:r>
        <w:t xml:space="preserve">Strategy 3.1.1 Create a </w:t>
      </w:r>
      <w:proofErr w:type="gramStart"/>
      <w:r>
        <w:t>long term</w:t>
      </w:r>
      <w:proofErr w:type="gramEnd"/>
      <w:r>
        <w:t xml:space="preserve"> vision for the town</w:t>
      </w:r>
      <w:r>
        <w:rPr>
          <w:rFonts w:ascii="Arial Unicode MS" w:hAnsi="Arial Unicode MS"/>
          <w:rtl/>
          <w:lang w:val="ar-SA"/>
        </w:rPr>
        <w:t>’</w:t>
      </w:r>
      <w:r>
        <w:t>s commercial areas, prioritizing enhanced quality of life over expa</w:t>
      </w:r>
      <w:r>
        <w:t>nding the commercial tax base.</w:t>
      </w:r>
    </w:p>
    <w:p w:rsidR="006B0C61" w:rsidRDefault="00E01C3A">
      <w:pPr>
        <w:pStyle w:val="BodyA"/>
      </w:pPr>
      <w:r>
        <w:t>Strategy 3.1.3 Establish a village business district as Boxborough</w:t>
      </w:r>
      <w:r>
        <w:rPr>
          <w:rFonts w:ascii="Arial Unicode MS" w:hAnsi="Arial Unicode MS"/>
          <w:rtl/>
          <w:lang w:val="ar-SA"/>
        </w:rPr>
        <w:t>’</w:t>
      </w:r>
      <w:r>
        <w:t>s commercial center. Strategy 3.1.5 Catalyze private investment in key commercial districts.</w:t>
      </w:r>
    </w:p>
    <w:p w:rsidR="006B0C61" w:rsidRDefault="00E01C3A">
      <w:pPr>
        <w:pStyle w:val="BodyA"/>
      </w:pPr>
      <w:r>
        <w:t>Goal 3.2 Attract and retain business in key existing and emerging</w:t>
      </w:r>
      <w:r>
        <w:t xml:space="preserve"> industries.</w:t>
      </w:r>
    </w:p>
    <w:p w:rsidR="006B0C61" w:rsidRDefault="00E01C3A">
      <w:pPr>
        <w:pStyle w:val="BodyA"/>
      </w:pPr>
      <w:r>
        <w:t>Strategy 3.2.1 Promote Boxborough as a great place to so business for existing and prospective</w:t>
      </w:r>
    </w:p>
    <w:p w:rsidR="006B0C61" w:rsidRDefault="00E01C3A">
      <w:pPr>
        <w:pStyle w:val="BodyA"/>
      </w:pPr>
      <w:r>
        <w:t>businesses.</w:t>
      </w:r>
    </w:p>
    <w:p w:rsidR="006B0C61" w:rsidRDefault="00E01C3A">
      <w:pPr>
        <w:pStyle w:val="BodyA"/>
      </w:pPr>
      <w:r>
        <w:t>Goal 3.3 Create a positive business environment and seek to attract businesses that would enhance the quality of life for Boxborough res</w:t>
      </w:r>
      <w:r>
        <w:t>idents.</w:t>
      </w:r>
    </w:p>
    <w:p w:rsidR="006B0C61" w:rsidRDefault="00E01C3A">
      <w:pPr>
        <w:pStyle w:val="BodyA"/>
      </w:pPr>
      <w:r>
        <w:t>Strategy 3.3.1 Build municipal capacity to improve local business environment. Charge</w:t>
      </w:r>
    </w:p>
    <w:p w:rsidR="006B0C61" w:rsidRDefault="006B0C61">
      <w:pPr>
        <w:pStyle w:val="BodyA"/>
      </w:pPr>
    </w:p>
    <w:p w:rsidR="006B0C61" w:rsidRDefault="00E01C3A">
      <w:pPr>
        <w:pStyle w:val="BodyA"/>
      </w:pPr>
      <w:r>
        <w:t>The main purpose of the EDC will be to develop and promote balanced business development that is in keeping with the town</w:t>
      </w:r>
      <w:r>
        <w:rPr>
          <w:rFonts w:ascii="Arial Unicode MS" w:hAnsi="Arial Unicode MS"/>
          <w:rtl/>
          <w:lang w:val="ar-SA"/>
        </w:rPr>
        <w:t>’</w:t>
      </w:r>
      <w:r>
        <w:rPr>
          <w:lang w:val="pt-PT"/>
        </w:rPr>
        <w:t>s character.</w:t>
      </w:r>
    </w:p>
    <w:p w:rsidR="006B0C61" w:rsidRDefault="006B0C61">
      <w:pPr>
        <w:pStyle w:val="BodyA"/>
      </w:pPr>
    </w:p>
    <w:p w:rsidR="006B0C61" w:rsidRDefault="00E01C3A">
      <w:pPr>
        <w:pStyle w:val="BodyA"/>
      </w:pPr>
      <w:r>
        <w:t>Time commitment</w:t>
      </w:r>
    </w:p>
    <w:p w:rsidR="006B0C61" w:rsidRDefault="00E01C3A">
      <w:pPr>
        <w:pStyle w:val="BodyA"/>
      </w:pPr>
      <w:r>
        <w:t>The EDC w</w:t>
      </w:r>
      <w:r>
        <w:t>ill be appointed at the first BSB meeting in November of 2017 with a target of mid to late November or early December 2017 for the first meeting.</w:t>
      </w:r>
    </w:p>
    <w:p w:rsidR="006B0C61" w:rsidRDefault="00E01C3A">
      <w:pPr>
        <w:pStyle w:val="BodyA"/>
      </w:pPr>
      <w:r>
        <w:t>At a minimum the EDC members should expect to meet monthly. Sometime more often as needed.</w:t>
      </w:r>
    </w:p>
    <w:p w:rsidR="006B0C61" w:rsidRDefault="006B0C61">
      <w:pPr>
        <w:pStyle w:val="BodyA"/>
      </w:pPr>
    </w:p>
    <w:p w:rsidR="006B0C61" w:rsidRDefault="00E01C3A">
      <w:pPr>
        <w:pStyle w:val="BodyA"/>
      </w:pPr>
      <w:r>
        <w:t>Membership</w:t>
      </w:r>
    </w:p>
    <w:p w:rsidR="006B0C61" w:rsidRDefault="006B0C61">
      <w:pPr>
        <w:pStyle w:val="BodyA"/>
      </w:pPr>
    </w:p>
    <w:p w:rsidR="006B0C61" w:rsidRDefault="00E01C3A">
      <w:pPr>
        <w:pStyle w:val="BodyA"/>
      </w:pPr>
      <w:r>
        <w:t>The me</w:t>
      </w:r>
      <w:r>
        <w:t xml:space="preserve">mbers of the EDC will consist of 5-9 voting members and a liaison from the BSB and a liaison from the </w:t>
      </w:r>
      <w:proofErr w:type="spellStart"/>
      <w:r>
        <w:t>Fincom</w:t>
      </w:r>
      <w:proofErr w:type="spellEnd"/>
      <w:r>
        <w:t>.</w:t>
      </w:r>
    </w:p>
    <w:p w:rsidR="006B0C61" w:rsidRDefault="006B0C61">
      <w:pPr>
        <w:pStyle w:val="BodyA"/>
      </w:pPr>
    </w:p>
    <w:p w:rsidR="006B0C61" w:rsidRDefault="00E01C3A">
      <w:pPr>
        <w:pStyle w:val="BodyA"/>
      </w:pPr>
      <w:r>
        <w:t>1 member of the Planning Board</w:t>
      </w:r>
    </w:p>
    <w:p w:rsidR="006B0C61" w:rsidRDefault="006B0C61">
      <w:pPr>
        <w:pStyle w:val="BodyA"/>
      </w:pPr>
    </w:p>
    <w:p w:rsidR="006B0C61" w:rsidRDefault="00E01C3A">
      <w:pPr>
        <w:pStyle w:val="BodyA"/>
      </w:pPr>
      <w:r>
        <w:t>4-8 members of the Boxborough community with the following experience:</w:t>
      </w:r>
    </w:p>
    <w:p w:rsidR="006B0C61" w:rsidRDefault="006B0C61">
      <w:pPr>
        <w:pStyle w:val="BodyA"/>
        <w:rPr>
          <w:strike/>
          <w:color w:val="FF4015"/>
          <w:u w:color="FF4015"/>
        </w:rPr>
      </w:pPr>
    </w:p>
    <w:p w:rsidR="006B0C61" w:rsidRDefault="00E01C3A">
      <w:pPr>
        <w:pStyle w:val="BodyA"/>
      </w:pPr>
      <w:r>
        <w:t>a. Local Business owners</w:t>
      </w:r>
    </w:p>
    <w:p w:rsidR="006B0C61" w:rsidRDefault="00E01C3A">
      <w:pPr>
        <w:pStyle w:val="BodyA"/>
      </w:pPr>
      <w:r>
        <w:t xml:space="preserve">b. Real Estate </w:t>
      </w:r>
      <w:r>
        <w:t>sales, development and financing</w:t>
      </w:r>
    </w:p>
    <w:p w:rsidR="006B0C61" w:rsidRDefault="00E01C3A">
      <w:pPr>
        <w:pStyle w:val="BodyA"/>
      </w:pPr>
      <w:r>
        <w:t>c. For profit and/or non-profit corporate experience</w:t>
      </w:r>
    </w:p>
    <w:p w:rsidR="006B0C61" w:rsidRDefault="00E01C3A">
      <w:pPr>
        <w:pStyle w:val="BodyA"/>
      </w:pPr>
      <w:r>
        <w:t>d. Local planning and zoning experience</w:t>
      </w:r>
    </w:p>
    <w:p w:rsidR="006B0C61" w:rsidRDefault="006B0C61">
      <w:pPr>
        <w:pStyle w:val="BodyA"/>
      </w:pPr>
    </w:p>
    <w:p w:rsidR="006B0C61" w:rsidRDefault="00E01C3A">
      <w:pPr>
        <w:pStyle w:val="BodyA"/>
      </w:pPr>
      <w:r>
        <w:t>The Town planner will be a non-voting member and will provide administrative support for the EDC.</w:t>
      </w:r>
    </w:p>
    <w:p w:rsidR="006B0C61" w:rsidRDefault="006B0C61">
      <w:pPr>
        <w:pStyle w:val="BodyA"/>
      </w:pPr>
    </w:p>
    <w:p w:rsidR="006B0C61" w:rsidRDefault="00E01C3A">
      <w:pPr>
        <w:pStyle w:val="BodyA"/>
      </w:pPr>
      <w:r>
        <w:t>Members will be appointed by t</w:t>
      </w:r>
      <w:r>
        <w:t>he BSB and terms will be staggered 1, 2, and 3 years terms.</w:t>
      </w:r>
    </w:p>
    <w:p w:rsidR="006B0C61" w:rsidRDefault="006B0C61">
      <w:pPr>
        <w:pStyle w:val="BodyA"/>
      </w:pPr>
    </w:p>
    <w:p w:rsidR="006B0C61" w:rsidRDefault="00E01C3A">
      <w:pPr>
        <w:pStyle w:val="BodyA"/>
      </w:pPr>
      <w:r>
        <w:lastRenderedPageBreak/>
        <w:t xml:space="preserve">All EDC meetings and </w:t>
      </w:r>
      <w:proofErr w:type="gramStart"/>
      <w:r>
        <w:t>it</w:t>
      </w:r>
      <w:proofErr w:type="gramEnd"/>
      <w:r>
        <w:t xml:space="preserve"> members will be subject to Open Meeting Laws and Public Records requirements.</w:t>
      </w:r>
    </w:p>
    <w:sectPr w:rsidR="006B0C61">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01C3A">
      <w:r>
        <w:separator/>
      </w:r>
    </w:p>
  </w:endnote>
  <w:endnote w:type="continuationSeparator" w:id="0">
    <w:p w:rsidR="00000000" w:rsidRDefault="00E0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C61" w:rsidRDefault="006B0C6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01C3A">
      <w:r>
        <w:separator/>
      </w:r>
    </w:p>
  </w:footnote>
  <w:footnote w:type="continuationSeparator" w:id="0">
    <w:p w:rsidR="00000000" w:rsidRDefault="00E01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C61" w:rsidRDefault="006B0C6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C61"/>
    <w:rsid w:val="006B0C61"/>
    <w:rsid w:val="00E0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53D23-831A-4088-85CC-99C83A7F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Town of Boxborough</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Harris</dc:creator>
  <cp:lastModifiedBy>Rebecca Harris</cp:lastModifiedBy>
  <cp:revision>2</cp:revision>
  <dcterms:created xsi:type="dcterms:W3CDTF">2023-09-18T12:55:00Z</dcterms:created>
  <dcterms:modified xsi:type="dcterms:W3CDTF">2023-09-18T12:55:00Z</dcterms:modified>
</cp:coreProperties>
</file>